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97" w:rsidRDefault="00806697" w:rsidP="00806697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ТЕХНИЧЕСКАЯ СПЕЦИФИКАЦИЯ</w:t>
      </w:r>
    </w:p>
    <w:p w:rsidR="00806697" w:rsidRDefault="00806697" w:rsidP="00806697">
      <w:pPr>
        <w:spacing w:before="120" w:after="120"/>
        <w:rPr>
          <w:b/>
          <w:sz w:val="22"/>
          <w:szCs w:val="22"/>
        </w:rPr>
      </w:pPr>
    </w:p>
    <w:p w:rsidR="00776B54" w:rsidRPr="00B538E3" w:rsidRDefault="00BB1F54" w:rsidP="00806697">
      <w:pPr>
        <w:spacing w:before="120" w:after="120"/>
        <w:rPr>
          <w:b/>
          <w:sz w:val="22"/>
          <w:szCs w:val="22"/>
          <w:shd w:val="clear" w:color="auto" w:fill="FFFFFF"/>
        </w:rPr>
      </w:pPr>
      <w:r w:rsidRPr="00806697">
        <w:rPr>
          <w:b/>
          <w:sz w:val="22"/>
          <w:szCs w:val="22"/>
        </w:rPr>
        <w:t>Наименование товара/работ/услуг:</w:t>
      </w:r>
      <w:r w:rsidR="00E07F05">
        <w:rPr>
          <w:b/>
          <w:sz w:val="22"/>
          <w:szCs w:val="22"/>
        </w:rPr>
        <w:t xml:space="preserve"> </w:t>
      </w:r>
      <w:r w:rsidR="00E25BD4">
        <w:rPr>
          <w:b/>
          <w:sz w:val="22"/>
          <w:szCs w:val="22"/>
          <w:shd w:val="clear" w:color="auto" w:fill="FFFFFF"/>
        </w:rPr>
        <w:t xml:space="preserve">Ноутбук </w:t>
      </w:r>
      <w:r w:rsidR="00E86E4E">
        <w:rPr>
          <w:b/>
          <w:sz w:val="22"/>
          <w:szCs w:val="22"/>
          <w:shd w:val="clear" w:color="auto" w:fill="FFFFFF"/>
        </w:rPr>
        <w:t>15.6</w:t>
      </w:r>
      <w:r w:rsidR="00B538E3" w:rsidRPr="00B538E3">
        <w:rPr>
          <w:b/>
          <w:sz w:val="22"/>
          <w:szCs w:val="22"/>
          <w:shd w:val="clear" w:color="auto" w:fill="FFFFFF"/>
        </w:rPr>
        <w:t>”</w:t>
      </w:r>
    </w:p>
    <w:p w:rsidR="002C2B0B" w:rsidRDefault="00BB1F54" w:rsidP="00B27AC9">
      <w:pPr>
        <w:rPr>
          <w:b/>
          <w:bCs/>
          <w:color w:val="000000"/>
          <w:sz w:val="22"/>
          <w:szCs w:val="22"/>
        </w:rPr>
      </w:pPr>
      <w:r w:rsidRPr="00806697">
        <w:rPr>
          <w:b/>
          <w:bCs/>
          <w:color w:val="000000"/>
          <w:sz w:val="22"/>
          <w:szCs w:val="22"/>
        </w:rPr>
        <w:t>Описание товара/работ/услуг:</w:t>
      </w:r>
    </w:p>
    <w:tbl>
      <w:tblPr>
        <w:tblW w:w="1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737"/>
      </w:tblGrid>
      <w:tr w:rsidR="005C2555" w:rsidRPr="0044719A" w:rsidTr="00CF081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5C2555" w:rsidRPr="00D435E0" w:rsidRDefault="00CF0810" w:rsidP="00B27AC9">
            <w:pPr>
              <w:rPr>
                <w:b/>
                <w:bCs/>
                <w:color w:val="424242"/>
                <w:sz w:val="18"/>
                <w:szCs w:val="18"/>
              </w:rPr>
            </w:pPr>
            <w:r>
              <w:rPr>
                <w:b/>
                <w:bCs/>
                <w:color w:val="424242"/>
                <w:sz w:val="18"/>
                <w:szCs w:val="18"/>
              </w:rPr>
              <w:t>Предпочтительная модель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5C2555" w:rsidRPr="00B538E3" w:rsidRDefault="00CF0810" w:rsidP="00D07E95">
            <w:pPr>
              <w:rPr>
                <w:color w:val="333333"/>
                <w:sz w:val="18"/>
                <w:szCs w:val="18"/>
              </w:rPr>
            </w:pPr>
            <w:proofErr w:type="spellStart"/>
            <w:r w:rsidRPr="00CF0810">
              <w:rPr>
                <w:color w:val="333333"/>
                <w:sz w:val="18"/>
                <w:szCs w:val="18"/>
              </w:rPr>
              <w:t>Lenovo</w:t>
            </w:r>
            <w:proofErr w:type="spellEnd"/>
            <w:r w:rsidRPr="00CF0810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D07E95" w:rsidRPr="00D07E95">
              <w:rPr>
                <w:color w:val="333333"/>
                <w:sz w:val="18"/>
                <w:szCs w:val="18"/>
              </w:rPr>
              <w:t>Legion</w:t>
            </w:r>
            <w:proofErr w:type="spellEnd"/>
          </w:p>
        </w:tc>
      </w:tr>
      <w:tr w:rsidR="00CF0810" w:rsidRPr="0044719A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Процессор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B538E3" w:rsidRDefault="00CF0810" w:rsidP="00E86E4E">
            <w:pPr>
              <w:rPr>
                <w:color w:val="333333"/>
                <w:sz w:val="18"/>
                <w:szCs w:val="18"/>
              </w:rPr>
            </w:pPr>
            <w:r w:rsidRPr="00D435E0">
              <w:rPr>
                <w:color w:val="333333"/>
                <w:sz w:val="18"/>
                <w:szCs w:val="18"/>
              </w:rPr>
              <w:t>Не</w:t>
            </w:r>
            <w:r w:rsidRPr="0044719A">
              <w:rPr>
                <w:color w:val="333333"/>
                <w:sz w:val="18"/>
                <w:szCs w:val="18"/>
              </w:rPr>
              <w:t xml:space="preserve"> </w:t>
            </w:r>
            <w:r w:rsidRPr="00D435E0">
              <w:rPr>
                <w:color w:val="333333"/>
                <w:sz w:val="18"/>
                <w:szCs w:val="18"/>
              </w:rPr>
              <w:t>менее</w:t>
            </w:r>
            <w:r w:rsidRPr="0044719A">
              <w:rPr>
                <w:color w:val="333333"/>
                <w:sz w:val="18"/>
                <w:szCs w:val="18"/>
              </w:rPr>
              <w:t xml:space="preserve"> </w:t>
            </w:r>
            <w:r w:rsidR="00E86E4E">
              <w:rPr>
                <w:color w:val="333333"/>
                <w:sz w:val="18"/>
                <w:szCs w:val="18"/>
              </w:rPr>
              <w:t>4</w:t>
            </w:r>
            <w:r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color w:val="333333"/>
                <w:sz w:val="18"/>
                <w:szCs w:val="18"/>
              </w:rPr>
              <w:t xml:space="preserve">ядра,  </w:t>
            </w:r>
            <w:r w:rsidRPr="00B538E3">
              <w:rPr>
                <w:color w:val="333333"/>
                <w:sz w:val="18"/>
                <w:szCs w:val="18"/>
              </w:rPr>
              <w:t>2.</w:t>
            </w:r>
            <w:r w:rsidR="00E86E4E">
              <w:rPr>
                <w:color w:val="333333"/>
                <w:sz w:val="18"/>
                <w:szCs w:val="18"/>
              </w:rPr>
              <w:t>6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B538E3">
              <w:rPr>
                <w:color w:val="333333"/>
                <w:sz w:val="18"/>
                <w:szCs w:val="18"/>
              </w:rPr>
              <w:t>ГГц</w:t>
            </w:r>
            <w:bookmarkStart w:id="0" w:name="_GoBack"/>
            <w:bookmarkEnd w:id="0"/>
          </w:p>
        </w:tc>
      </w:tr>
      <w:tr w:rsidR="00CF0810" w:rsidRPr="00D435E0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Оперативная память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D435E0" w:rsidRDefault="00CF0810" w:rsidP="00E86E4E">
            <w:pPr>
              <w:rPr>
                <w:color w:val="333333"/>
                <w:sz w:val="18"/>
                <w:szCs w:val="18"/>
              </w:rPr>
            </w:pPr>
            <w:r w:rsidRPr="00D435E0">
              <w:rPr>
                <w:color w:val="333333"/>
                <w:sz w:val="18"/>
                <w:szCs w:val="18"/>
              </w:rPr>
              <w:t xml:space="preserve">Не менее </w:t>
            </w:r>
            <w:r w:rsidR="00E86E4E">
              <w:rPr>
                <w:color w:val="333333"/>
                <w:sz w:val="18"/>
                <w:szCs w:val="18"/>
              </w:rPr>
              <w:t>16</w:t>
            </w:r>
            <w:r w:rsidRPr="00D435E0">
              <w:rPr>
                <w:color w:val="333333"/>
                <w:sz w:val="18"/>
                <w:szCs w:val="18"/>
              </w:rPr>
              <w:t xml:space="preserve"> ГБ DDR4</w:t>
            </w:r>
          </w:p>
        </w:tc>
      </w:tr>
      <w:tr w:rsidR="00CF0810" w:rsidRPr="00D435E0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Объем накопителя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49796E" w:rsidRDefault="00CF0810" w:rsidP="00E86E4E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Не менее </w:t>
            </w:r>
            <w:r w:rsidR="00E86E4E">
              <w:rPr>
                <w:color w:val="333333"/>
                <w:sz w:val="18"/>
                <w:szCs w:val="18"/>
              </w:rPr>
              <w:t>512</w:t>
            </w:r>
            <w:r>
              <w:rPr>
                <w:color w:val="333333"/>
                <w:sz w:val="18"/>
                <w:szCs w:val="18"/>
                <w:lang w:val="kk-KZ"/>
              </w:rPr>
              <w:t xml:space="preserve"> </w:t>
            </w:r>
            <w:r>
              <w:rPr>
                <w:color w:val="333333"/>
                <w:sz w:val="18"/>
                <w:szCs w:val="18"/>
                <w:lang w:val="en-US"/>
              </w:rPr>
              <w:t>SSD</w:t>
            </w:r>
          </w:p>
        </w:tc>
      </w:tr>
      <w:tr w:rsidR="00CF0810" w:rsidRPr="00D435E0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Экран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D435E0" w:rsidRDefault="00CF0810" w:rsidP="00E86E4E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  <w:r w:rsidR="00E86E4E">
              <w:rPr>
                <w:color w:val="333333"/>
                <w:sz w:val="18"/>
                <w:szCs w:val="18"/>
              </w:rPr>
              <w:t>5,6</w:t>
            </w:r>
            <w:r w:rsidRPr="00D435E0">
              <w:rPr>
                <w:color w:val="333333"/>
                <w:sz w:val="18"/>
                <w:szCs w:val="18"/>
              </w:rPr>
              <w:t xml:space="preserve"> дюймов, </w:t>
            </w:r>
            <w:r w:rsidRPr="000C7212">
              <w:rPr>
                <w:color w:val="333333"/>
                <w:sz w:val="18"/>
                <w:szCs w:val="18"/>
              </w:rPr>
              <w:t>1920x1080</w:t>
            </w:r>
            <w:r w:rsidRPr="00D435E0">
              <w:rPr>
                <w:color w:val="333333"/>
                <w:sz w:val="18"/>
                <w:szCs w:val="18"/>
              </w:rPr>
              <w:t>, широкоформатный</w:t>
            </w:r>
          </w:p>
        </w:tc>
      </w:tr>
      <w:tr w:rsidR="00CF0810" w:rsidRPr="00D435E0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Видео</w:t>
            </w:r>
            <w:r>
              <w:rPr>
                <w:b/>
                <w:bCs/>
                <w:color w:val="424242"/>
                <w:sz w:val="18"/>
                <w:szCs w:val="18"/>
              </w:rPr>
              <w:t>карта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D435E0" w:rsidRDefault="00E86E4E" w:rsidP="00CF0810">
            <w:pPr>
              <w:rPr>
                <w:color w:val="333333"/>
                <w:sz w:val="18"/>
                <w:szCs w:val="18"/>
              </w:rPr>
            </w:pPr>
            <w:r w:rsidRPr="00E86E4E">
              <w:rPr>
                <w:color w:val="333333"/>
                <w:sz w:val="18"/>
                <w:szCs w:val="18"/>
              </w:rPr>
              <w:t>Дискретная</w:t>
            </w:r>
            <w:r>
              <w:rPr>
                <w:color w:val="333333"/>
                <w:sz w:val="18"/>
                <w:szCs w:val="18"/>
              </w:rPr>
              <w:t xml:space="preserve"> не менее 6 Гб видеопамяти</w:t>
            </w:r>
          </w:p>
        </w:tc>
      </w:tr>
      <w:tr w:rsidR="00CF0810" w:rsidRPr="00B538E3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Беспроводная связь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E86E4E" w:rsidRDefault="00E86E4E" w:rsidP="00CF0810">
            <w:pPr>
              <w:rPr>
                <w:color w:val="333333"/>
                <w:sz w:val="18"/>
                <w:szCs w:val="18"/>
              </w:rPr>
            </w:pPr>
            <w:r w:rsidRPr="00E86E4E">
              <w:rPr>
                <w:color w:val="333333"/>
                <w:sz w:val="18"/>
                <w:szCs w:val="18"/>
                <w:lang w:val="en-US"/>
              </w:rPr>
              <w:t>Wi-Fi (802.11ax), Bluetooth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E86E4E">
              <w:rPr>
                <w:color w:val="333333"/>
                <w:sz w:val="18"/>
                <w:szCs w:val="18"/>
              </w:rPr>
              <w:t>5.0</w:t>
            </w:r>
          </w:p>
        </w:tc>
      </w:tr>
      <w:tr w:rsidR="00CF0810" w:rsidRPr="00B538E3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Интерфейсы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E86E4E" w:rsidRDefault="00E86E4E" w:rsidP="00CF0810">
            <w:pPr>
              <w:rPr>
                <w:color w:val="333333"/>
                <w:sz w:val="18"/>
                <w:szCs w:val="18"/>
                <w:lang w:val="en-US"/>
              </w:rPr>
            </w:pPr>
            <w:r w:rsidRPr="00E86E4E">
              <w:rPr>
                <w:color w:val="333333"/>
                <w:sz w:val="18"/>
                <w:szCs w:val="18"/>
                <w:lang w:val="en-US"/>
              </w:rPr>
              <w:t xml:space="preserve">USB 3.1 Gen 2 Type-A, Jack 3.5 mm, HDMI, LAN </w:t>
            </w:r>
            <w:proofErr w:type="spellStart"/>
            <w:r w:rsidRPr="00E86E4E">
              <w:rPr>
                <w:color w:val="333333"/>
                <w:sz w:val="18"/>
                <w:szCs w:val="18"/>
                <w:lang w:val="en-US"/>
              </w:rPr>
              <w:t>разъем</w:t>
            </w:r>
            <w:proofErr w:type="spellEnd"/>
            <w:r w:rsidRPr="00E86E4E">
              <w:rPr>
                <w:color w:val="333333"/>
                <w:sz w:val="18"/>
                <w:szCs w:val="18"/>
                <w:lang w:val="en-US"/>
              </w:rPr>
              <w:t>, RJ45, USB 3.1, USB Type C</w:t>
            </w:r>
          </w:p>
        </w:tc>
      </w:tr>
      <w:tr w:rsidR="00CF0810" w:rsidRPr="00D435E0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Операционная система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0810" w:rsidRPr="00D435E0" w:rsidRDefault="00CF0810" w:rsidP="00CF0810">
            <w:pPr>
              <w:rPr>
                <w:color w:val="333333"/>
                <w:sz w:val="18"/>
                <w:szCs w:val="18"/>
                <w:lang w:val="en-US"/>
              </w:rPr>
            </w:pPr>
            <w:r w:rsidRPr="00D435E0">
              <w:rPr>
                <w:color w:val="333333"/>
                <w:sz w:val="18"/>
                <w:szCs w:val="18"/>
                <w:lang w:val="en-US"/>
              </w:rPr>
              <w:t xml:space="preserve">Win </w:t>
            </w:r>
            <w:r>
              <w:rPr>
                <w:color w:val="333333"/>
                <w:sz w:val="18"/>
                <w:szCs w:val="18"/>
              </w:rPr>
              <w:t>1</w:t>
            </w:r>
            <w:r w:rsidRPr="00D435E0">
              <w:rPr>
                <w:color w:val="333333"/>
                <w:sz w:val="18"/>
                <w:szCs w:val="18"/>
                <w:lang w:val="en-US"/>
              </w:rPr>
              <w:t>0</w:t>
            </w:r>
          </w:p>
        </w:tc>
      </w:tr>
      <w:tr w:rsidR="00CF0810" w:rsidRPr="00D435E0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>
              <w:rPr>
                <w:b/>
                <w:bCs/>
                <w:color w:val="424242"/>
                <w:sz w:val="18"/>
                <w:szCs w:val="18"/>
              </w:rPr>
              <w:t>Звук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D435E0" w:rsidRDefault="00CF0810" w:rsidP="00CF0810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Встроенные колонки, встроенный микрофон</w:t>
            </w:r>
          </w:p>
        </w:tc>
      </w:tr>
      <w:tr w:rsidR="00CF0810" w:rsidRPr="00D435E0" w:rsidTr="00D435E0">
        <w:trPr>
          <w:trHeight w:val="20"/>
        </w:trPr>
        <w:tc>
          <w:tcPr>
            <w:tcW w:w="1269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D435E0" w:rsidRDefault="00CF0810" w:rsidP="00CF0810">
            <w:pPr>
              <w:rPr>
                <w:b/>
                <w:bCs/>
                <w:color w:val="424242"/>
                <w:sz w:val="18"/>
                <w:szCs w:val="18"/>
              </w:rPr>
            </w:pPr>
            <w:r w:rsidRPr="00D435E0">
              <w:rPr>
                <w:b/>
                <w:bCs/>
                <w:color w:val="424242"/>
                <w:sz w:val="18"/>
                <w:szCs w:val="18"/>
              </w:rPr>
              <w:t>Гарантия</w:t>
            </w:r>
          </w:p>
        </w:tc>
        <w:tc>
          <w:tcPr>
            <w:tcW w:w="3731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CF0810" w:rsidRPr="00D435E0" w:rsidRDefault="00CF0810" w:rsidP="00CF0810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kk-KZ"/>
              </w:rPr>
              <w:t xml:space="preserve">Не менее </w:t>
            </w:r>
            <w:r w:rsidRPr="00D435E0">
              <w:rPr>
                <w:color w:val="333333"/>
                <w:sz w:val="18"/>
                <w:szCs w:val="18"/>
              </w:rPr>
              <w:t>12 месяцев</w:t>
            </w:r>
          </w:p>
        </w:tc>
      </w:tr>
    </w:tbl>
    <w:p w:rsidR="00FF64B7" w:rsidRDefault="00FF64B7" w:rsidP="00B27AC9">
      <w:pPr>
        <w:rPr>
          <w:b/>
          <w:bCs/>
          <w:color w:val="FF0000"/>
          <w:sz w:val="22"/>
          <w:szCs w:val="22"/>
        </w:rPr>
      </w:pPr>
    </w:p>
    <w:p w:rsidR="00E07F05" w:rsidRPr="00626C11" w:rsidRDefault="00626C11" w:rsidP="00B27AC9">
      <w:pPr>
        <w:rPr>
          <w:b/>
          <w:bCs/>
          <w:color w:val="FF0000"/>
          <w:sz w:val="22"/>
          <w:szCs w:val="22"/>
        </w:rPr>
      </w:pPr>
      <w:r w:rsidRPr="00626C11">
        <w:rPr>
          <w:b/>
          <w:bCs/>
          <w:color w:val="FF0000"/>
          <w:sz w:val="22"/>
          <w:szCs w:val="22"/>
        </w:rPr>
        <w:t>В коммерческом предложении необходимо указать конкретную модель предлагаемого ноутбука, а также предоставить полное описание модели</w:t>
      </w:r>
      <w:r>
        <w:rPr>
          <w:b/>
          <w:bCs/>
          <w:color w:val="FF0000"/>
          <w:sz w:val="22"/>
          <w:szCs w:val="22"/>
        </w:rPr>
        <w:t xml:space="preserve"> от производителя.</w:t>
      </w:r>
      <w:r w:rsidRPr="00626C11">
        <w:rPr>
          <w:b/>
          <w:bCs/>
          <w:color w:val="FF0000"/>
          <w:sz w:val="22"/>
          <w:szCs w:val="22"/>
        </w:rPr>
        <w:t xml:space="preserve"> </w:t>
      </w:r>
    </w:p>
    <w:p w:rsidR="003725DA" w:rsidRDefault="003725DA" w:rsidP="00806697">
      <w:pPr>
        <w:spacing w:before="120"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Бюджет закупки: </w:t>
      </w:r>
      <w:r w:rsidR="00E86E4E">
        <w:rPr>
          <w:b/>
          <w:bCs/>
          <w:color w:val="000000"/>
          <w:sz w:val="22"/>
          <w:szCs w:val="22"/>
          <w:lang w:val="kk-KZ"/>
        </w:rPr>
        <w:t>2 800 000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тг</w:t>
      </w:r>
      <w:proofErr w:type="spellEnd"/>
      <w:r>
        <w:rPr>
          <w:b/>
          <w:bCs/>
          <w:color w:val="000000"/>
          <w:sz w:val="22"/>
          <w:szCs w:val="22"/>
        </w:rPr>
        <w:t>. (</w:t>
      </w:r>
      <w:r w:rsidR="00E86E4E">
        <w:rPr>
          <w:b/>
          <w:bCs/>
          <w:color w:val="000000"/>
          <w:sz w:val="22"/>
          <w:szCs w:val="22"/>
        </w:rPr>
        <w:t>700</w:t>
      </w:r>
      <w:r w:rsidR="00B538E3">
        <w:rPr>
          <w:b/>
          <w:bCs/>
          <w:color w:val="000000"/>
          <w:sz w:val="22"/>
          <w:szCs w:val="22"/>
        </w:rPr>
        <w:t xml:space="preserve"> 000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kk-KZ"/>
        </w:rPr>
        <w:t>за ед</w:t>
      </w:r>
      <w:r>
        <w:rPr>
          <w:b/>
          <w:bCs/>
          <w:color w:val="000000"/>
          <w:sz w:val="22"/>
          <w:szCs w:val="22"/>
        </w:rPr>
        <w:t>.)</w:t>
      </w:r>
    </w:p>
    <w:p w:rsidR="00BB1F54" w:rsidRPr="00806697" w:rsidRDefault="00BB1F54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bCs/>
          <w:color w:val="000000"/>
          <w:sz w:val="22"/>
          <w:szCs w:val="22"/>
        </w:rPr>
        <w:t>Кол-во в шт</w:t>
      </w:r>
      <w:r w:rsidR="00806697">
        <w:rPr>
          <w:b/>
          <w:bCs/>
          <w:color w:val="000000"/>
          <w:sz w:val="22"/>
          <w:szCs w:val="22"/>
        </w:rPr>
        <w:t>уках</w:t>
      </w:r>
      <w:r w:rsidRPr="00806697">
        <w:rPr>
          <w:b/>
          <w:bCs/>
          <w:color w:val="000000"/>
          <w:sz w:val="22"/>
          <w:szCs w:val="22"/>
        </w:rPr>
        <w:t>:</w:t>
      </w:r>
      <w:r w:rsidR="003C4453">
        <w:rPr>
          <w:b/>
          <w:bCs/>
          <w:color w:val="000000"/>
          <w:sz w:val="22"/>
          <w:szCs w:val="22"/>
        </w:rPr>
        <w:t xml:space="preserve"> </w:t>
      </w:r>
      <w:r w:rsidR="00E86E4E">
        <w:rPr>
          <w:b/>
          <w:bCs/>
          <w:color w:val="000000"/>
          <w:sz w:val="22"/>
          <w:szCs w:val="22"/>
          <w:lang w:val="kk-KZ"/>
        </w:rPr>
        <w:t>4</w:t>
      </w:r>
      <w:r w:rsidR="003C4453">
        <w:rPr>
          <w:b/>
          <w:bCs/>
          <w:color w:val="000000"/>
          <w:sz w:val="22"/>
          <w:szCs w:val="22"/>
        </w:rPr>
        <w:t xml:space="preserve"> шт.</w:t>
      </w:r>
    </w:p>
    <w:p w:rsidR="00DF0EAE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Условия доставки</w:t>
      </w:r>
      <w:r w:rsidRPr="00806697">
        <w:rPr>
          <w:sz w:val="22"/>
          <w:szCs w:val="22"/>
        </w:rPr>
        <w:t xml:space="preserve">: </w:t>
      </w:r>
    </w:p>
    <w:p w:rsidR="002C2B0B" w:rsidRDefault="003C4453" w:rsidP="0080669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Доставка </w:t>
      </w:r>
      <w:r w:rsidR="00DF0EAE">
        <w:rPr>
          <w:sz w:val="22"/>
          <w:szCs w:val="22"/>
        </w:rPr>
        <w:t xml:space="preserve">осуществляется </w:t>
      </w:r>
      <w:r w:rsidR="001875C6">
        <w:rPr>
          <w:sz w:val="22"/>
          <w:szCs w:val="22"/>
        </w:rPr>
        <w:t xml:space="preserve">по адресу г. Алматы ул. Тимирязева 26/29 </w:t>
      </w:r>
    </w:p>
    <w:p w:rsidR="00CD159D" w:rsidRPr="00E84E82" w:rsidRDefault="00E84E82" w:rsidP="00E84E82">
      <w:pPr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С</w:t>
      </w:r>
      <w:r w:rsidRPr="00806697">
        <w:rPr>
          <w:b/>
          <w:sz w:val="22"/>
          <w:szCs w:val="22"/>
        </w:rPr>
        <w:t>рок поставки/исполнения услуги</w:t>
      </w:r>
      <w:r>
        <w:rPr>
          <w:b/>
          <w:sz w:val="22"/>
          <w:szCs w:val="22"/>
        </w:rPr>
        <w:t xml:space="preserve">: </w:t>
      </w:r>
      <w:r w:rsidRPr="00E84E82">
        <w:rPr>
          <w:sz w:val="22"/>
          <w:szCs w:val="22"/>
        </w:rPr>
        <w:t xml:space="preserve">не более </w:t>
      </w:r>
      <w:r w:rsidR="00CF0810">
        <w:rPr>
          <w:sz w:val="22"/>
          <w:szCs w:val="22"/>
          <w:lang w:val="kk-KZ"/>
        </w:rPr>
        <w:t>2</w:t>
      </w:r>
      <w:r w:rsidR="00BF186C">
        <w:rPr>
          <w:sz w:val="22"/>
          <w:szCs w:val="22"/>
        </w:rPr>
        <w:t xml:space="preserve"> </w:t>
      </w:r>
      <w:r w:rsidR="00E3785C">
        <w:rPr>
          <w:sz w:val="22"/>
          <w:szCs w:val="22"/>
          <w:lang w:val="kk-KZ"/>
        </w:rPr>
        <w:t>недель</w:t>
      </w:r>
      <w:r w:rsidRPr="00E84E82">
        <w:rPr>
          <w:sz w:val="22"/>
          <w:szCs w:val="22"/>
        </w:rPr>
        <w:t xml:space="preserve"> с момента подписания договора</w:t>
      </w:r>
      <w:r>
        <w:rPr>
          <w:sz w:val="22"/>
          <w:szCs w:val="22"/>
        </w:rPr>
        <w:t>;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Порядок оплаты:</w:t>
      </w:r>
      <w:r w:rsidRPr="00806697">
        <w:rPr>
          <w:sz w:val="22"/>
          <w:szCs w:val="22"/>
        </w:rPr>
        <w:t xml:space="preserve"> </w:t>
      </w:r>
      <w:r w:rsidRPr="00806697">
        <w:rPr>
          <w:color w:val="FF0000"/>
          <w:sz w:val="22"/>
          <w:szCs w:val="22"/>
        </w:rPr>
        <w:t>Предоплата в размере 50% оплачивается после подписания Договора, окончательный расчет в раз</w:t>
      </w:r>
      <w:r w:rsidR="004E47CA">
        <w:rPr>
          <w:color w:val="FF0000"/>
          <w:sz w:val="22"/>
          <w:szCs w:val="22"/>
        </w:rPr>
        <w:t>мере 50%, осуществляется по факту поставки</w:t>
      </w:r>
      <w:r w:rsidR="00E84E82">
        <w:rPr>
          <w:color w:val="FF0000"/>
          <w:sz w:val="22"/>
          <w:szCs w:val="22"/>
        </w:rPr>
        <w:t>;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 xml:space="preserve">Срок оплаты: </w:t>
      </w:r>
      <w:r w:rsidR="00E07F05" w:rsidRPr="00E07F05">
        <w:rPr>
          <w:sz w:val="22"/>
          <w:szCs w:val="22"/>
        </w:rPr>
        <w:t>1</w:t>
      </w:r>
      <w:r w:rsidRPr="00E07F05">
        <w:rPr>
          <w:sz w:val="22"/>
          <w:szCs w:val="22"/>
        </w:rPr>
        <w:t>5</w:t>
      </w:r>
      <w:r w:rsidRPr="00806697">
        <w:rPr>
          <w:sz w:val="22"/>
          <w:szCs w:val="22"/>
        </w:rPr>
        <w:t xml:space="preserve"> рабочих дней с момента выставления счёта</w:t>
      </w:r>
      <w:r w:rsidR="00E84E82">
        <w:rPr>
          <w:sz w:val="22"/>
          <w:szCs w:val="22"/>
        </w:rPr>
        <w:t>;</w:t>
      </w:r>
    </w:p>
    <w:p w:rsidR="002C2B0B" w:rsidRDefault="002C2B0B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sz w:val="22"/>
          <w:szCs w:val="22"/>
        </w:rPr>
        <w:t xml:space="preserve">Требования к поставщику: 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обладать профессиональной компетенцией и опыт</w:t>
      </w:r>
      <w:r w:rsidR="00C27A0E">
        <w:rPr>
          <w:sz w:val="22"/>
          <w:szCs w:val="22"/>
        </w:rPr>
        <w:t>ом</w:t>
      </w:r>
      <w:r w:rsidRPr="004E47CA">
        <w:rPr>
          <w:sz w:val="22"/>
          <w:szCs w:val="22"/>
        </w:rPr>
        <w:t xml:space="preserve"> работы, иметь необходимые финансовые, материальные и трудовые ресурсы для исполнения обязательств в соответствии с договором поставки;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 xml:space="preserve">отсутствие претензий со стороны ДО АО Банк ВТБ (Казахстан) по ранее заключенным договорам;  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5C2555" w:rsidRPr="004E47CA" w:rsidRDefault="005C2555" w:rsidP="005C255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</w:r>
    </w:p>
    <w:p w:rsidR="005C2555" w:rsidRPr="00806697" w:rsidRDefault="005C2555" w:rsidP="00806697">
      <w:pPr>
        <w:spacing w:before="120" w:after="120"/>
        <w:rPr>
          <w:b/>
          <w:sz w:val="22"/>
          <w:szCs w:val="22"/>
        </w:rPr>
      </w:pPr>
    </w:p>
    <w:sectPr w:rsidR="005C2555" w:rsidRPr="00806697" w:rsidSect="005C2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827"/>
    <w:multiLevelType w:val="hybridMultilevel"/>
    <w:tmpl w:val="D804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063"/>
    <w:multiLevelType w:val="multilevel"/>
    <w:tmpl w:val="C63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15DEF"/>
    <w:multiLevelType w:val="hybridMultilevel"/>
    <w:tmpl w:val="E37A5DB2"/>
    <w:lvl w:ilvl="0" w:tplc="E06E8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B"/>
    <w:rsid w:val="00047222"/>
    <w:rsid w:val="000472C6"/>
    <w:rsid w:val="000C7212"/>
    <w:rsid w:val="00144B15"/>
    <w:rsid w:val="001677A5"/>
    <w:rsid w:val="001875C6"/>
    <w:rsid w:val="002433F6"/>
    <w:rsid w:val="002C2B0B"/>
    <w:rsid w:val="00311234"/>
    <w:rsid w:val="003725DA"/>
    <w:rsid w:val="003C4453"/>
    <w:rsid w:val="003D727A"/>
    <w:rsid w:val="003E4144"/>
    <w:rsid w:val="0044719A"/>
    <w:rsid w:val="00493287"/>
    <w:rsid w:val="0049796E"/>
    <w:rsid w:val="004E47CA"/>
    <w:rsid w:val="00541B85"/>
    <w:rsid w:val="005C2555"/>
    <w:rsid w:val="00626C11"/>
    <w:rsid w:val="00721F85"/>
    <w:rsid w:val="00776B54"/>
    <w:rsid w:val="007D6A24"/>
    <w:rsid w:val="00806697"/>
    <w:rsid w:val="0083130C"/>
    <w:rsid w:val="008A2F9A"/>
    <w:rsid w:val="008C1FAD"/>
    <w:rsid w:val="009020F5"/>
    <w:rsid w:val="00967DBE"/>
    <w:rsid w:val="00A3256F"/>
    <w:rsid w:val="00AB64B2"/>
    <w:rsid w:val="00B27AC9"/>
    <w:rsid w:val="00B538E3"/>
    <w:rsid w:val="00BB1F54"/>
    <w:rsid w:val="00BF186C"/>
    <w:rsid w:val="00C13383"/>
    <w:rsid w:val="00C16BC2"/>
    <w:rsid w:val="00C27A0E"/>
    <w:rsid w:val="00C62C61"/>
    <w:rsid w:val="00CD159D"/>
    <w:rsid w:val="00CF0810"/>
    <w:rsid w:val="00D07E95"/>
    <w:rsid w:val="00D344BE"/>
    <w:rsid w:val="00D435E0"/>
    <w:rsid w:val="00DB363C"/>
    <w:rsid w:val="00DF0EAE"/>
    <w:rsid w:val="00E07F05"/>
    <w:rsid w:val="00E25BD4"/>
    <w:rsid w:val="00E3785C"/>
    <w:rsid w:val="00E84E82"/>
    <w:rsid w:val="00E86E4E"/>
    <w:rsid w:val="00F4342B"/>
    <w:rsid w:val="00F85BD9"/>
    <w:rsid w:val="00FF64B7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BD9BE9"/>
  <w15:chartTrackingRefBased/>
  <w15:docId w15:val="{40E38925-6ABE-4897-8CED-734BB36F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08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C2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B0B"/>
    <w:pPr>
      <w:ind w:left="720"/>
      <w:contextualSpacing/>
    </w:pPr>
  </w:style>
  <w:style w:type="paragraph" w:styleId="a5">
    <w:name w:val="Normal (Web)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qFormat/>
    <w:rsid w:val="00E07F05"/>
    <w:rPr>
      <w:b/>
      <w:bCs/>
    </w:rPr>
  </w:style>
  <w:style w:type="paragraph" w:customStyle="1" w:styleId="benefitbullets">
    <w:name w:val="benefitbullets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paragraph" w:styleId="a7">
    <w:name w:val="Body Text"/>
    <w:basedOn w:val="a"/>
    <w:link w:val="a8"/>
    <w:rsid w:val="00E07F05"/>
    <w:pPr>
      <w:suppressAutoHyphens/>
      <w:spacing w:after="120"/>
    </w:pPr>
    <w:rPr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07F05"/>
    <w:rPr>
      <w:kern w:val="1"/>
    </w:rPr>
  </w:style>
  <w:style w:type="character" w:customStyle="1" w:styleId="20">
    <w:name w:val="Заголовок 2 Знак"/>
    <w:basedOn w:val="a0"/>
    <w:link w:val="2"/>
    <w:uiPriority w:val="9"/>
    <w:rsid w:val="005C2555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CF0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2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62127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142455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5636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506047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718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85974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463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81784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0649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77904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01675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12291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04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25025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223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57365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38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10817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7693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282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5031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875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11700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64646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9571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2698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65335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2804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0930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9289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66378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19288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09757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78932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53849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72506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027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1817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B12FC-23BF-45D1-821F-E7C92D9B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Раимбеков</dc:creator>
  <cp:keywords/>
  <dc:description/>
  <cp:lastModifiedBy>Шварц Александр Викторович</cp:lastModifiedBy>
  <cp:revision>3</cp:revision>
  <dcterms:created xsi:type="dcterms:W3CDTF">2021-09-21T12:58:00Z</dcterms:created>
  <dcterms:modified xsi:type="dcterms:W3CDTF">2021-09-21T13:20:00Z</dcterms:modified>
</cp:coreProperties>
</file>